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6B" w:rsidRPr="00082F6B" w:rsidRDefault="00082F6B" w:rsidP="00082F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0" w:name="_GoBack"/>
      <w:bookmarkEnd w:id="0"/>
      <w:r w:rsidRPr="00082F6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Инструкция по регистрации на </w:t>
      </w:r>
      <w:r w:rsidRPr="00082F6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Едином портале государственных и муниципальных услуг.</w:t>
      </w:r>
    </w:p>
    <w:p w:rsidR="00082F6B" w:rsidRPr="00082F6B" w:rsidRDefault="00082F6B" w:rsidP="00082F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082F6B" w:rsidRPr="00082F6B" w:rsidRDefault="00082F6B" w:rsidP="00082F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82F6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Для регистрации необходимо произвести следующие шаги.</w:t>
      </w:r>
    </w:p>
    <w:p w:rsidR="00082F6B" w:rsidRPr="00082F6B" w:rsidRDefault="00082F6B" w:rsidP="00082F6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Зайти в браузере по адресу </w:t>
      </w:r>
      <w:hyperlink r:id="rId5" w:history="1">
        <w:r w:rsidRPr="00082F6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http://www.gosuslugi.ru/</w:t>
        </w:r>
      </w:hyperlink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82F6B" w:rsidRPr="00082F6B" w:rsidRDefault="00082F6B" w:rsidP="00082F6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391275" cy="4105275"/>
            <wp:effectExtent l="19050" t="0" r="9525" b="0"/>
            <wp:docPr id="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Нажать кнопку регистрация.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325" cy="4953000"/>
            <wp:effectExtent l="19050" t="0" r="9525" b="0"/>
            <wp:docPr id="2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Ознакомится с </w:t>
      </w:r>
      <w:proofErr w:type="gramStart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информацией</w:t>
      </w:r>
      <w:proofErr w:type="gramEnd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нажать кнопку далее.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5525" cy="5248275"/>
            <wp:effectExtent l="19050" t="0" r="9525" b="0"/>
            <wp:docPr id="2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Ознакомится с условиями работы на портале. Поставить галочку подтвердить, и нажать кнопку далее.</w:t>
      </w: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Выбрать способ получения кода активации. (Наиболее востребованные через Почту России, в центре обслуживания «</w:t>
      </w:r>
      <w:proofErr w:type="spellStart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Ростелеком</w:t>
      </w:r>
      <w:proofErr w:type="spellEnd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по адресу </w:t>
      </w:r>
      <w:proofErr w:type="gramStart"/>
      <w:r w:rsidRPr="00082F6B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proofErr w:type="gramEnd"/>
      <w:r w:rsidRPr="00082F6B">
        <w:rPr>
          <w:rFonts w:ascii="Times New Roman" w:eastAsia="Calibri" w:hAnsi="Times New Roman" w:cs="Times New Roman"/>
          <w:sz w:val="28"/>
          <w:szCs w:val="28"/>
          <w:lang w:eastAsia="en-US"/>
        </w:rPr>
        <w:t>. Челябинск ул. </w:t>
      </w:r>
      <w:proofErr w:type="spellStart"/>
      <w:r w:rsidRPr="00082F6B">
        <w:rPr>
          <w:rFonts w:ascii="Times New Roman" w:eastAsia="Calibri" w:hAnsi="Times New Roman" w:cs="Times New Roman"/>
          <w:sz w:val="28"/>
          <w:szCs w:val="28"/>
          <w:lang w:eastAsia="en-US"/>
        </w:rPr>
        <w:t>Цвиллинга</w:t>
      </w:r>
      <w:proofErr w:type="spellEnd"/>
      <w:r w:rsidRPr="00082F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10.</w:t>
      </w: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48375" cy="4371975"/>
            <wp:effectExtent l="19050" t="0" r="9525" b="0"/>
            <wp:docPr id="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Нажать кнопку далее.</w:t>
      </w: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Заполнить форму.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553075" cy="7639050"/>
            <wp:effectExtent l="19050" t="0" r="9525" b="0"/>
            <wp:docPr id="2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Нажать кнопку далее.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Ввести пароль, выбрать контрольный вопрос с ответом и нажать кнопку далее.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15050" cy="4181475"/>
            <wp:effectExtent l="19050" t="0" r="0" b="0"/>
            <wp:docPr id="2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нажатия кнопки далее вам на указанный ранее в регистрационной форме почтовый ящик придёт код </w:t>
      </w:r>
      <w:proofErr w:type="gramStart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подтверждения</w:t>
      </w:r>
      <w:proofErr w:type="gramEnd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который нужно ввести в поле.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76950" cy="3067050"/>
            <wp:effectExtent l="19050" t="0" r="0" b="0"/>
            <wp:docPr id="2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Нажать кнопку далее. Регистрация завершена.</w:t>
      </w: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После получения кода активации необходимо его ввести на портал.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96000" cy="3943350"/>
            <wp:effectExtent l="19050" t="0" r="0" b="0"/>
            <wp:docPr id="2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Нажимаем кнопку вход.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15050" cy="4276725"/>
            <wp:effectExtent l="19050" t="0" r="0" b="0"/>
            <wp:docPr id="2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Нажимаем кнопку ввести код активации.</w:t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86475" cy="3467100"/>
            <wp:effectExtent l="19050" t="0" r="9525" b="0"/>
            <wp:docPr id="2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6B" w:rsidRPr="00082F6B" w:rsidRDefault="00082F6B" w:rsidP="00082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Вводим код, </w:t>
      </w:r>
      <w:proofErr w:type="spellStart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снилс</w:t>
      </w:r>
      <w:proofErr w:type="spellEnd"/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, код на изображении и жмем кнопку далее.</w:t>
      </w: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Вводим пароль для входа в личный кабинет.</w:t>
      </w:r>
    </w:p>
    <w:p w:rsidR="00082F6B" w:rsidRPr="00082F6B" w:rsidRDefault="00082F6B" w:rsidP="00082F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2F6B">
        <w:rPr>
          <w:rFonts w:ascii="Times New Roman" w:eastAsia="Calibri" w:hAnsi="Times New Roman" w:cs="Times New Roman"/>
          <w:color w:val="000000"/>
          <w:sz w:val="28"/>
          <w:szCs w:val="28"/>
        </w:rPr>
        <w:t>Активация завершена. Можно начинать работу с Порталом.</w:t>
      </w:r>
    </w:p>
    <w:p w:rsidR="00B006E2" w:rsidRDefault="00B006E2"/>
    <w:sectPr w:rsidR="00B006E2" w:rsidSect="00FD166A">
      <w:headerReference w:type="default" r:id="rId15"/>
      <w:footerReference w:type="default" r:id="rId16"/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E5E" w:rsidRDefault="00B006E2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E5E" w:rsidRDefault="00B006E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86E0A"/>
    <w:multiLevelType w:val="hybridMultilevel"/>
    <w:tmpl w:val="E53CE8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2F6B"/>
    <w:rsid w:val="00082F6B"/>
    <w:rsid w:val="00B0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2F6B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82F6B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5">
    <w:name w:val="footer"/>
    <w:basedOn w:val="a"/>
    <w:link w:val="a6"/>
    <w:uiPriority w:val="99"/>
    <w:rsid w:val="00082F6B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82F6B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8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osuslugi.ru/" TargetMode="Externa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hfdtr</dc:creator>
  <cp:keywords/>
  <dc:description/>
  <cp:lastModifiedBy>hfdtr</cp:lastModifiedBy>
  <cp:revision>2</cp:revision>
  <dcterms:created xsi:type="dcterms:W3CDTF">2016-04-20T08:39:00Z</dcterms:created>
  <dcterms:modified xsi:type="dcterms:W3CDTF">2016-04-20T08:39:00Z</dcterms:modified>
</cp:coreProperties>
</file>